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2" w:type="dxa"/>
        <w:tblCellMar>
          <w:left w:w="10" w:type="dxa"/>
          <w:right w:w="10" w:type="dxa"/>
        </w:tblCellMar>
        <w:tblLook w:val="0000" w:firstRow="0" w:lastRow="0" w:firstColumn="0" w:lastColumn="0" w:noHBand="0" w:noVBand="0"/>
      </w:tblPr>
      <w:tblGrid>
        <w:gridCol w:w="4248"/>
        <w:gridCol w:w="4814"/>
      </w:tblGrid>
      <w:tr w:rsidR="00757E3C" w14:paraId="75983C8F" w14:textId="77777777">
        <w:trPr>
          <w:trHeight w:val="841"/>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546590" w14:textId="77777777" w:rsidR="00757E3C" w:rsidRPr="002F78F7" w:rsidRDefault="00B17F1A" w:rsidP="002F78F7">
            <w:pPr>
              <w:spacing w:after="0" w:line="240" w:lineRule="auto"/>
              <w:jc w:val="center"/>
              <w:rPr>
                <w:b/>
                <w:bCs/>
                <w:color w:val="002060"/>
                <w:sz w:val="28"/>
                <w:szCs w:val="28"/>
              </w:rPr>
            </w:pPr>
            <w:r w:rsidRPr="002F78F7">
              <w:rPr>
                <w:b/>
                <w:bCs/>
                <w:color w:val="002060"/>
                <w:sz w:val="28"/>
                <w:szCs w:val="28"/>
              </w:rPr>
              <w:t>Begriff</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C90380" w14:textId="77777777" w:rsidR="00757E3C" w:rsidRPr="002F78F7" w:rsidRDefault="009E005C" w:rsidP="002F78F7">
            <w:pPr>
              <w:spacing w:after="0" w:line="240" w:lineRule="auto"/>
              <w:jc w:val="center"/>
              <w:rPr>
                <w:b/>
                <w:bCs/>
                <w:color w:val="002060"/>
                <w:sz w:val="28"/>
                <w:szCs w:val="28"/>
              </w:rPr>
            </w:pPr>
            <w:r w:rsidRPr="002F78F7">
              <w:rPr>
                <w:b/>
                <w:bCs/>
                <w:color w:val="002060"/>
                <w:sz w:val="28"/>
                <w:szCs w:val="28"/>
              </w:rPr>
              <w:t>Erklärung</w:t>
            </w:r>
          </w:p>
        </w:tc>
      </w:tr>
      <w:tr w:rsidR="00757E3C" w14:paraId="57E24937"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582BEA" w14:textId="3CB67B5A"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Liberale Jüdin</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99947D" w14:textId="30956645" w:rsidR="00757E3C" w:rsidRDefault="00617380" w:rsidP="000F4056">
            <w:pPr>
              <w:spacing w:after="0" w:line="240" w:lineRule="auto"/>
            </w:pPr>
            <w:r>
              <w:t>Eine liberale Jüdin bekennt sich zum liberalen Judentum. Das Liberale Judentum ist eine Strömung des Judentums neben vielen. Im liberalen Judentum gibt es einige Änderungen in der Auslebung der Religion.</w:t>
            </w:r>
          </w:p>
        </w:tc>
      </w:tr>
      <w:tr w:rsidR="00757E3C" w14:paraId="3147EE76"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1F999A" w14:textId="3B59A990"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Kölsche Kippa Köpp</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45B86" w14:textId="04EA8FA3" w:rsidR="00855956" w:rsidRPr="00111671" w:rsidRDefault="00617380" w:rsidP="00111671">
            <w:pPr>
              <w:spacing w:after="0" w:line="240" w:lineRule="auto"/>
            </w:pPr>
            <w:r>
              <w:t>Der Kölner Karnevalsverein Kölsche Kippa Köpp wurde im November 2017 gegründet. Vor etwa hundert Jahren gab es bereits einen jüdischen Karnevalsverein „Kleiner Kölner Klub“. Diese Tradition wurde jedoch durch die Nationalsozialisten beendet.</w:t>
            </w:r>
          </w:p>
        </w:tc>
      </w:tr>
      <w:tr w:rsidR="00757E3C" w14:paraId="24591E72"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93E2FC" w14:textId="61683AEF"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Alte Synagoge (Essen)</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77A746" w14:textId="03BF99B3" w:rsidR="000D1022" w:rsidRPr="00617380" w:rsidRDefault="00617380" w:rsidP="00F876FA">
            <w:pPr>
              <w:pStyle w:val="StandardWeb"/>
              <w:spacing w:after="0"/>
              <w:rPr>
                <w:rFonts w:asciiTheme="minorHAnsi" w:hAnsiTheme="minorHAnsi" w:cstheme="minorHAnsi"/>
                <w:sz w:val="22"/>
                <w:szCs w:val="22"/>
              </w:rPr>
            </w:pPr>
            <w:r w:rsidRPr="00617380">
              <w:rPr>
                <w:rFonts w:asciiTheme="minorHAnsi" w:hAnsiTheme="minorHAnsi" w:cstheme="minorHAnsi"/>
                <w:sz w:val="22"/>
                <w:szCs w:val="22"/>
              </w:rPr>
              <w:t xml:space="preserve">Die Alte Synagoge in Essen ist ein Museum, das sich der Jüdischen Kultur widmet. Dieses Museum wird Alte Synagoge genannt, weil es sich im Gebäude der </w:t>
            </w:r>
            <w:proofErr w:type="gramStart"/>
            <w:r w:rsidRPr="00617380">
              <w:rPr>
                <w:rFonts w:asciiTheme="minorHAnsi" w:hAnsiTheme="minorHAnsi" w:cstheme="minorHAnsi"/>
                <w:sz w:val="22"/>
                <w:szCs w:val="22"/>
              </w:rPr>
              <w:t>von außen erhaltenen ehemaligen Essener Synagoge</w:t>
            </w:r>
            <w:proofErr w:type="gramEnd"/>
            <w:r w:rsidRPr="00617380">
              <w:rPr>
                <w:rFonts w:asciiTheme="minorHAnsi" w:hAnsiTheme="minorHAnsi" w:cstheme="minorHAnsi"/>
                <w:sz w:val="22"/>
                <w:szCs w:val="22"/>
              </w:rPr>
              <w:t xml:space="preserve"> befindet.</w:t>
            </w:r>
          </w:p>
        </w:tc>
      </w:tr>
      <w:tr w:rsidR="00757E3C" w14:paraId="08A4FB31"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F1B21E" w14:textId="7C1B72C3"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Jüdisches Köln</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4ACCF1" w14:textId="55141A8E" w:rsidR="00757E3C" w:rsidRDefault="00617380" w:rsidP="000F4056">
            <w:pPr>
              <w:spacing w:after="0" w:line="240" w:lineRule="auto"/>
            </w:pPr>
            <w:r>
              <w:t>Die Stadt Köln blickt auf eine lange jüdische Gemeindetradition zurück, in der Stadt Köln wurde das älteste Dokument gefunden, das jüdisches Leben in Köln belegt. Das Dokument geht auf das Jahr 321 nach Christus zurück.</w:t>
            </w:r>
          </w:p>
        </w:tc>
      </w:tr>
      <w:tr w:rsidR="00757E3C" w14:paraId="7AAF8B0E"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453EC6" w14:textId="4D6FC3AA"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 xml:space="preserve">Ha </w:t>
            </w:r>
            <w:proofErr w:type="spellStart"/>
            <w:r w:rsidR="00617380">
              <w:rPr>
                <w:b/>
                <w:bCs/>
                <w:color w:val="002060"/>
                <w:sz w:val="28"/>
                <w:szCs w:val="28"/>
              </w:rPr>
              <w:t>Koah</w:t>
            </w:r>
            <w:proofErr w:type="spellEnd"/>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85FFB5" w14:textId="3A098337" w:rsidR="000D1022" w:rsidRPr="002E0847" w:rsidRDefault="002E0847" w:rsidP="00F876FA">
            <w:pPr>
              <w:pStyle w:val="StandardWeb"/>
              <w:spacing w:after="0"/>
              <w:rPr>
                <w:rFonts w:asciiTheme="minorHAnsi" w:hAnsiTheme="minorHAnsi" w:cstheme="minorHAnsi"/>
                <w:sz w:val="22"/>
                <w:szCs w:val="22"/>
              </w:rPr>
            </w:pPr>
            <w:r w:rsidRPr="002E0847">
              <w:rPr>
                <w:rFonts w:asciiTheme="minorHAnsi" w:hAnsiTheme="minorHAnsi" w:cstheme="minorHAnsi"/>
                <w:sz w:val="22"/>
                <w:szCs w:val="22"/>
              </w:rPr>
              <w:t xml:space="preserve">Der Sportverein Ha </w:t>
            </w:r>
            <w:proofErr w:type="spellStart"/>
            <w:r w:rsidRPr="002E0847">
              <w:rPr>
                <w:rFonts w:asciiTheme="minorHAnsi" w:hAnsiTheme="minorHAnsi" w:cstheme="minorHAnsi"/>
                <w:sz w:val="22"/>
                <w:szCs w:val="22"/>
              </w:rPr>
              <w:t>Koah</w:t>
            </w:r>
            <w:proofErr w:type="spellEnd"/>
            <w:r w:rsidRPr="002E0847">
              <w:rPr>
                <w:rFonts w:asciiTheme="minorHAnsi" w:hAnsiTheme="minorHAnsi" w:cstheme="minorHAnsi"/>
                <w:sz w:val="22"/>
                <w:szCs w:val="22"/>
              </w:rPr>
              <w:t>, hebräisch für „Die Kraft“ ist ein jüdischer Sportverein.</w:t>
            </w:r>
          </w:p>
        </w:tc>
      </w:tr>
      <w:tr w:rsidR="00757E3C" w14:paraId="1B78BB20"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76A327" w14:textId="5EB4EFEF"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Synagoge</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5DEDCD" w14:textId="2FDB48E4" w:rsidR="00757E3C" w:rsidRDefault="002E0847">
            <w:pPr>
              <w:spacing w:after="0" w:line="240" w:lineRule="auto"/>
            </w:pPr>
            <w:r>
              <w:t>Das Wort Synagoge kommt aus dem Griechischen und bedeutet „Versammlung“. Im Hebräischen wird es auch „</w:t>
            </w:r>
            <w:proofErr w:type="spellStart"/>
            <w:r>
              <w:t>Bet</w:t>
            </w:r>
            <w:proofErr w:type="spellEnd"/>
            <w:r>
              <w:t xml:space="preserve"> Knesset“, „Haus der Versammlung“ genannt. Es ist das Haus, in dem Jüdinnen und Juden zusammenkommen, um zu beten aber auch um zu lernen und für Gemeindeveranstaltungen.</w:t>
            </w:r>
          </w:p>
        </w:tc>
      </w:tr>
      <w:tr w:rsidR="00757E3C" w14:paraId="50352EF3"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F7273" w14:textId="45B78306"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orthodox</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C6659E" w14:textId="42814589" w:rsidR="00757E3C" w:rsidRDefault="002E0847">
            <w:pPr>
              <w:spacing w:after="0" w:line="240" w:lineRule="auto"/>
            </w:pPr>
            <w:r>
              <w:t>Im Judentum gibt es mehrere Strömungen. Eine davon ist das orthodoxe Judentum. Orthodoxes Judentum bedeutet, dass keine großen Änderungen an den Grundsätzen durchgeführt wurden, obwohl orthodoxes Judentum trotzdem mit der Zeit mitgeht.</w:t>
            </w:r>
          </w:p>
        </w:tc>
      </w:tr>
      <w:tr w:rsidR="00757E3C" w14:paraId="56E82015"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56F4E0" w14:textId="7900BDE1"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 xml:space="preserve">Kol </w:t>
            </w:r>
            <w:proofErr w:type="spellStart"/>
            <w:r w:rsidR="00617380">
              <w:rPr>
                <w:b/>
                <w:bCs/>
                <w:color w:val="002060"/>
                <w:sz w:val="28"/>
                <w:szCs w:val="28"/>
              </w:rPr>
              <w:t>Haneshama</w:t>
            </w:r>
            <w:proofErr w:type="spellEnd"/>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FCEB9F" w14:textId="008047F9" w:rsidR="009F58B0" w:rsidRDefault="002E0847">
            <w:pPr>
              <w:spacing w:after="0" w:line="240" w:lineRule="auto"/>
            </w:pPr>
            <w:r>
              <w:t xml:space="preserve">Die Gemeinde </w:t>
            </w:r>
            <w:proofErr w:type="spellStart"/>
            <w:r>
              <w:t>Kehilat</w:t>
            </w:r>
            <w:proofErr w:type="spellEnd"/>
            <w:r>
              <w:t xml:space="preserve"> Kol </w:t>
            </w:r>
            <w:proofErr w:type="spellStart"/>
            <w:r>
              <w:t>Haneshama</w:t>
            </w:r>
            <w:proofErr w:type="spellEnd"/>
            <w:r>
              <w:t xml:space="preserve"> ist eine liberale jüdische Gemeinde in Jerusalem. Es ist die größte liberale Synagoge in Israel. Auf Deutsch übersetzt heißt der Name: Die Stimme der Seelen.</w:t>
            </w:r>
          </w:p>
        </w:tc>
      </w:tr>
      <w:tr w:rsidR="00757E3C" w14:paraId="46FD3F54"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239FFF" w14:textId="32E74F9F" w:rsidR="00757E3C" w:rsidRPr="002F78F7" w:rsidRDefault="00B17F1A" w:rsidP="002F78F7">
            <w:pPr>
              <w:spacing w:after="0" w:line="240" w:lineRule="auto"/>
              <w:jc w:val="center"/>
              <w:rPr>
                <w:b/>
                <w:bCs/>
                <w:color w:val="002060"/>
                <w:sz w:val="28"/>
                <w:szCs w:val="28"/>
              </w:rPr>
            </w:pPr>
            <w:r w:rsidRPr="002F78F7">
              <w:rPr>
                <w:b/>
                <w:bCs/>
                <w:color w:val="002060"/>
                <w:sz w:val="28"/>
                <w:szCs w:val="28"/>
              </w:rPr>
              <w:lastRenderedPageBreak/>
              <w:br/>
            </w:r>
            <w:r w:rsidRPr="002F78F7">
              <w:rPr>
                <w:b/>
                <w:bCs/>
                <w:color w:val="002060"/>
                <w:sz w:val="28"/>
                <w:szCs w:val="28"/>
              </w:rPr>
              <w:br/>
            </w:r>
            <w:r w:rsidR="00617380">
              <w:rPr>
                <w:b/>
                <w:bCs/>
                <w:color w:val="002060"/>
                <w:sz w:val="28"/>
                <w:szCs w:val="28"/>
              </w:rPr>
              <w:t>Liberale Gemeinde Köln</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BDAF5C" w14:textId="3BC72C39" w:rsidR="00757E3C" w:rsidRDefault="002E0847">
            <w:pPr>
              <w:spacing w:after="0" w:line="240" w:lineRule="auto"/>
            </w:pPr>
            <w:r>
              <w:t xml:space="preserve">In Köln befindet sich die größte der drei liberalen Gemeinden in NRW. Die Gemeinde heißt Gescher </w:t>
            </w:r>
            <w:proofErr w:type="spellStart"/>
            <w:r>
              <w:t>LaMassoret</w:t>
            </w:r>
            <w:proofErr w:type="spellEnd"/>
            <w:r>
              <w:t xml:space="preserve">, was auf Hebräisch „Brücke zur Tradition“ bedeutet. Das Liberale Judentum ist eine Strömung des Judentums neben vielen. </w:t>
            </w:r>
          </w:p>
        </w:tc>
      </w:tr>
      <w:tr w:rsidR="00757E3C" w14:paraId="2631726F"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734A5C" w14:textId="3F4B14F5"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roofErr w:type="spellStart"/>
            <w:r w:rsidRPr="002F78F7">
              <w:rPr>
                <w:b/>
                <w:bCs/>
                <w:color w:val="002060"/>
                <w:sz w:val="28"/>
                <w:szCs w:val="28"/>
              </w:rPr>
              <w:t>J</w:t>
            </w:r>
            <w:r w:rsidR="00617380">
              <w:rPr>
                <w:b/>
                <w:bCs/>
                <w:color w:val="002060"/>
                <w:sz w:val="28"/>
                <w:szCs w:val="28"/>
              </w:rPr>
              <w:t>achad</w:t>
            </w:r>
            <w:proofErr w:type="spellEnd"/>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2381A6" w14:textId="00162AFA" w:rsidR="00F35463" w:rsidRDefault="002E0847">
            <w:pPr>
              <w:spacing w:after="0" w:line="240" w:lineRule="auto"/>
            </w:pPr>
            <w:r>
              <w:t xml:space="preserve">Die Gruppe </w:t>
            </w:r>
            <w:proofErr w:type="spellStart"/>
            <w:r>
              <w:t>Jachad</w:t>
            </w:r>
            <w:proofErr w:type="spellEnd"/>
            <w:r>
              <w:t>, hebräisch für „gemeinsam“, zufällig gleichnamig zum Jugendzentrum der Jüdischen Gemeinde Köln, ist eine 1995 gegründete Gruppe für schwule, lesbische und bisexuelle Jüdinnen und Juden.</w:t>
            </w:r>
          </w:p>
        </w:tc>
      </w:tr>
      <w:tr w:rsidR="00757E3C" w14:paraId="03501F31"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FFCE7A" w14:textId="2B29B4C7"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roofErr w:type="spellStart"/>
            <w:r w:rsidR="00617380">
              <w:rPr>
                <w:b/>
                <w:bCs/>
                <w:color w:val="002060"/>
                <w:sz w:val="28"/>
                <w:szCs w:val="28"/>
              </w:rPr>
              <w:t>Keshet</w:t>
            </w:r>
            <w:proofErr w:type="spellEnd"/>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A0F7D2" w14:textId="4E4CED9C" w:rsidR="00757E3C" w:rsidRDefault="002E0847">
            <w:pPr>
              <w:spacing w:after="0" w:line="240" w:lineRule="auto"/>
            </w:pPr>
            <w:r>
              <w:t xml:space="preserve">Der Verein </w:t>
            </w:r>
            <w:proofErr w:type="spellStart"/>
            <w:r>
              <w:t>Keshet</w:t>
            </w:r>
            <w:proofErr w:type="spellEnd"/>
            <w:r>
              <w:t xml:space="preserve">, hebräisch für „Regenbogen“ setzt sich für Jüdinnen und Juden </w:t>
            </w:r>
            <w:proofErr w:type="gramStart"/>
            <w:r>
              <w:t>der  LGBTQI</w:t>
            </w:r>
            <w:proofErr w:type="gramEnd"/>
            <w:r>
              <w:t>* (</w:t>
            </w:r>
            <w:proofErr w:type="spellStart"/>
            <w:r>
              <w:t>lesbian</w:t>
            </w:r>
            <w:proofErr w:type="spellEnd"/>
            <w:r>
              <w:t xml:space="preserve">, gay, bisexuell, transsexuell, queer, intersexuell) Gemeinde ein. </w:t>
            </w:r>
            <w:proofErr w:type="spellStart"/>
            <w:r>
              <w:t>Keshet</w:t>
            </w:r>
            <w:proofErr w:type="spellEnd"/>
            <w:r>
              <w:t xml:space="preserve"> ist die Sichtbarmachung von LGBTQI* Jüdinnen und Juden sehr wichtig. Der Verein wurde 2018 in Berlin gegründet.</w:t>
            </w:r>
          </w:p>
        </w:tc>
      </w:tr>
      <w:tr w:rsidR="00757E3C" w14:paraId="6A09DD1D"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C93D7E" w14:textId="7BAC32AF"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r w:rsidR="00617380">
              <w:rPr>
                <w:b/>
                <w:bCs/>
                <w:color w:val="002060"/>
                <w:sz w:val="28"/>
                <w:szCs w:val="28"/>
              </w:rPr>
              <w:t>Konservative Gemeinde</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48E870" w14:textId="02ED0695" w:rsidR="00757E3C" w:rsidRDefault="002E0847">
            <w:pPr>
              <w:spacing w:after="0" w:line="240" w:lineRule="auto"/>
            </w:pPr>
            <w:r>
              <w:t xml:space="preserve">Das Konservative Judentum liegt zwischen dem orthodoxen und dem liberalen Judentum. Es wird oft auch </w:t>
            </w:r>
            <w:proofErr w:type="spellStart"/>
            <w:r>
              <w:t>Masorti</w:t>
            </w:r>
            <w:proofErr w:type="spellEnd"/>
            <w:r>
              <w:t xml:space="preserve"> Judentum genannt.</w:t>
            </w:r>
          </w:p>
        </w:tc>
      </w:tr>
      <w:tr w:rsidR="00757E3C" w14:paraId="60094FAD"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7485DE" w14:textId="06E29A73"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roofErr w:type="spellStart"/>
            <w:r w:rsidR="00617380">
              <w:rPr>
                <w:b/>
                <w:bCs/>
                <w:color w:val="002060"/>
                <w:sz w:val="28"/>
                <w:szCs w:val="28"/>
              </w:rPr>
              <w:t>Masorti</w:t>
            </w:r>
            <w:proofErr w:type="spellEnd"/>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B280F0" w14:textId="37212E1D" w:rsidR="00757E3C" w:rsidRDefault="002E0847" w:rsidP="00617380">
            <w:pPr>
              <w:spacing w:after="0" w:line="240" w:lineRule="auto"/>
            </w:pPr>
            <w:r>
              <w:t xml:space="preserve">Die Bezeichnung </w:t>
            </w:r>
            <w:proofErr w:type="spellStart"/>
            <w:r>
              <w:t>Masorti</w:t>
            </w:r>
            <w:proofErr w:type="spellEnd"/>
            <w:r>
              <w:t xml:space="preserve"> ist Hebräisch und steht für das Traditionelle. Es ist eine andere Bezeichnung für das Konservative Jud</w:t>
            </w:r>
            <w:bookmarkStart w:id="0" w:name="_Hlk88724987"/>
            <w:r>
              <w:t>entum. Das Konservative Judentum liegt zwischen dem orthodoxen und dem liberalen Judentum.</w:t>
            </w:r>
            <w:bookmarkEnd w:id="0"/>
          </w:p>
        </w:tc>
      </w:tr>
    </w:tbl>
    <w:p w14:paraId="41B53AE9" w14:textId="77777777" w:rsidR="00757E3C" w:rsidRDefault="00757E3C"/>
    <w:sectPr w:rsidR="00757E3C" w:rsidSect="00757E3C">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9903D" w14:textId="77777777" w:rsidR="00D62402" w:rsidRDefault="00D62402" w:rsidP="00757E3C">
      <w:pPr>
        <w:spacing w:after="0" w:line="240" w:lineRule="auto"/>
      </w:pPr>
      <w:r>
        <w:separator/>
      </w:r>
    </w:p>
  </w:endnote>
  <w:endnote w:type="continuationSeparator" w:id="0">
    <w:p w14:paraId="1E05099D" w14:textId="77777777" w:rsidR="00D62402" w:rsidRDefault="00D62402" w:rsidP="00757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2191" w14:textId="77777777" w:rsidR="00167EF9" w:rsidRDefault="00167E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EF8D" w14:textId="77777777" w:rsidR="00167EF9" w:rsidRDefault="00167EF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E3DE" w14:textId="77777777" w:rsidR="00167EF9" w:rsidRDefault="00167E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42E7D" w14:textId="77777777" w:rsidR="00D62402" w:rsidRDefault="00D62402" w:rsidP="00757E3C">
      <w:pPr>
        <w:spacing w:after="0" w:line="240" w:lineRule="auto"/>
      </w:pPr>
      <w:r w:rsidRPr="00757E3C">
        <w:rPr>
          <w:color w:val="000000"/>
        </w:rPr>
        <w:separator/>
      </w:r>
    </w:p>
  </w:footnote>
  <w:footnote w:type="continuationSeparator" w:id="0">
    <w:p w14:paraId="7781BEAE" w14:textId="77777777" w:rsidR="00D62402" w:rsidRDefault="00D62402" w:rsidP="00757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FF961" w14:textId="77777777" w:rsidR="00167EF9" w:rsidRDefault="00167E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74F53" w14:textId="3D555E3C" w:rsidR="00757E3C" w:rsidRPr="00167EF9" w:rsidRDefault="00167EF9" w:rsidP="00167EF9">
    <w:pPr>
      <w:pStyle w:val="Kopfzeile"/>
    </w:pPr>
    <w:r>
      <w:tab/>
    </w:r>
    <w:r>
      <w:tab/>
      <w:t xml:space="preserve"> </w:t>
    </w:r>
    <w:r>
      <w:rPr>
        <w:noProof/>
      </w:rPr>
      <w:drawing>
        <wp:inline distT="0" distB="0" distL="0" distR="0" wp14:anchorId="6D1AC73F" wp14:editId="04D5D932">
          <wp:extent cx="1714500" cy="7924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7924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750F" w14:textId="77777777" w:rsidR="00167EF9" w:rsidRDefault="00167EF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E3C"/>
    <w:rsid w:val="000560BE"/>
    <w:rsid w:val="000A7183"/>
    <w:rsid w:val="000D1022"/>
    <w:rsid w:val="000F4056"/>
    <w:rsid w:val="00111671"/>
    <w:rsid w:val="00167EF9"/>
    <w:rsid w:val="00182E65"/>
    <w:rsid w:val="002D4D0F"/>
    <w:rsid w:val="002E0847"/>
    <w:rsid w:val="002F78F7"/>
    <w:rsid w:val="003223C8"/>
    <w:rsid w:val="003E0A23"/>
    <w:rsid w:val="003E1BBB"/>
    <w:rsid w:val="004212E1"/>
    <w:rsid w:val="004B4F8A"/>
    <w:rsid w:val="004C637A"/>
    <w:rsid w:val="004F12C6"/>
    <w:rsid w:val="00593CBD"/>
    <w:rsid w:val="005F504C"/>
    <w:rsid w:val="00617380"/>
    <w:rsid w:val="006830C0"/>
    <w:rsid w:val="0070691E"/>
    <w:rsid w:val="00757E3C"/>
    <w:rsid w:val="00797F3D"/>
    <w:rsid w:val="007C1C98"/>
    <w:rsid w:val="00812382"/>
    <w:rsid w:val="00830D85"/>
    <w:rsid w:val="00855956"/>
    <w:rsid w:val="008C412A"/>
    <w:rsid w:val="009E005C"/>
    <w:rsid w:val="009F58B0"/>
    <w:rsid w:val="00A11AD2"/>
    <w:rsid w:val="00A40976"/>
    <w:rsid w:val="00A65994"/>
    <w:rsid w:val="00AF2DD0"/>
    <w:rsid w:val="00B17F1A"/>
    <w:rsid w:val="00B70C3B"/>
    <w:rsid w:val="00BA2F55"/>
    <w:rsid w:val="00D62402"/>
    <w:rsid w:val="00D66A2B"/>
    <w:rsid w:val="00D86A80"/>
    <w:rsid w:val="00DD6FCC"/>
    <w:rsid w:val="00E000DD"/>
    <w:rsid w:val="00E242DB"/>
    <w:rsid w:val="00E349A3"/>
    <w:rsid w:val="00F252D0"/>
    <w:rsid w:val="00F35463"/>
    <w:rsid w:val="00F876FA"/>
    <w:rsid w:val="00FA1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3C138"/>
  <w15:docId w15:val="{697452B9-1898-425C-B11A-7F293C7D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57E3C"/>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57E3C"/>
    <w:pPr>
      <w:tabs>
        <w:tab w:val="center" w:pos="4536"/>
        <w:tab w:val="right" w:pos="9072"/>
      </w:tabs>
      <w:spacing w:after="0" w:line="240" w:lineRule="auto"/>
    </w:pPr>
  </w:style>
  <w:style w:type="character" w:customStyle="1" w:styleId="KopfzeileZchn">
    <w:name w:val="Kopfzeile Zchn"/>
    <w:basedOn w:val="Absatz-Standardschriftart"/>
    <w:rsid w:val="00757E3C"/>
  </w:style>
  <w:style w:type="paragraph" w:styleId="Fuzeile">
    <w:name w:val="footer"/>
    <w:basedOn w:val="Standard"/>
    <w:rsid w:val="00757E3C"/>
    <w:pPr>
      <w:tabs>
        <w:tab w:val="center" w:pos="4536"/>
        <w:tab w:val="right" w:pos="9072"/>
      </w:tabs>
      <w:spacing w:after="0" w:line="240" w:lineRule="auto"/>
    </w:pPr>
  </w:style>
  <w:style w:type="character" w:customStyle="1" w:styleId="FuzeileZchn">
    <w:name w:val="Fußzeile Zchn"/>
    <w:basedOn w:val="Absatz-Standardschriftart"/>
    <w:rsid w:val="00757E3C"/>
  </w:style>
  <w:style w:type="character" w:styleId="Kommentarzeichen">
    <w:name w:val="annotation reference"/>
    <w:basedOn w:val="Absatz-Standardschriftart"/>
    <w:uiPriority w:val="99"/>
    <w:semiHidden/>
    <w:unhideWhenUsed/>
    <w:rsid w:val="000F4056"/>
    <w:rPr>
      <w:sz w:val="16"/>
      <w:szCs w:val="16"/>
    </w:rPr>
  </w:style>
  <w:style w:type="paragraph" w:styleId="Kommentartext">
    <w:name w:val="annotation text"/>
    <w:basedOn w:val="Standard"/>
    <w:link w:val="KommentartextZchn"/>
    <w:uiPriority w:val="99"/>
    <w:semiHidden/>
    <w:unhideWhenUsed/>
    <w:rsid w:val="000F405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F4056"/>
    <w:rPr>
      <w:sz w:val="20"/>
      <w:szCs w:val="20"/>
    </w:rPr>
  </w:style>
  <w:style w:type="paragraph" w:styleId="Kommentarthema">
    <w:name w:val="annotation subject"/>
    <w:basedOn w:val="Kommentartext"/>
    <w:next w:val="Kommentartext"/>
    <w:link w:val="KommentarthemaZchn"/>
    <w:uiPriority w:val="99"/>
    <w:semiHidden/>
    <w:unhideWhenUsed/>
    <w:rsid w:val="000F4056"/>
    <w:rPr>
      <w:b/>
      <w:bCs/>
    </w:rPr>
  </w:style>
  <w:style w:type="character" w:customStyle="1" w:styleId="KommentarthemaZchn">
    <w:name w:val="Kommentarthema Zchn"/>
    <w:basedOn w:val="KommentartextZchn"/>
    <w:link w:val="Kommentarthema"/>
    <w:uiPriority w:val="99"/>
    <w:semiHidden/>
    <w:rsid w:val="000F4056"/>
    <w:rPr>
      <w:b/>
      <w:bCs/>
      <w:sz w:val="20"/>
      <w:szCs w:val="20"/>
    </w:rPr>
  </w:style>
  <w:style w:type="paragraph" w:styleId="Sprechblasentext">
    <w:name w:val="Balloon Text"/>
    <w:basedOn w:val="Standard"/>
    <w:link w:val="SprechblasentextZchn"/>
    <w:uiPriority w:val="99"/>
    <w:semiHidden/>
    <w:unhideWhenUsed/>
    <w:rsid w:val="000F405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4056"/>
    <w:rPr>
      <w:rFonts w:ascii="Tahoma" w:hAnsi="Tahoma" w:cs="Tahoma"/>
      <w:sz w:val="16"/>
      <w:szCs w:val="16"/>
    </w:rPr>
  </w:style>
  <w:style w:type="paragraph" w:styleId="StandardWeb">
    <w:name w:val="Normal (Web)"/>
    <w:basedOn w:val="Standard"/>
    <w:uiPriority w:val="99"/>
    <w:unhideWhenUsed/>
    <w:rsid w:val="00855956"/>
    <w:pPr>
      <w:suppressAutoHyphens w:val="0"/>
      <w:autoSpaceDN/>
      <w:spacing w:before="100" w:beforeAutospacing="1" w:after="119"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7C1C98"/>
    <w:pPr>
      <w:autoSpaceDN/>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0656">
      <w:bodyDiv w:val="1"/>
      <w:marLeft w:val="0"/>
      <w:marRight w:val="0"/>
      <w:marTop w:val="0"/>
      <w:marBottom w:val="0"/>
      <w:divBdr>
        <w:top w:val="none" w:sz="0" w:space="0" w:color="auto"/>
        <w:left w:val="none" w:sz="0" w:space="0" w:color="auto"/>
        <w:bottom w:val="none" w:sz="0" w:space="0" w:color="auto"/>
        <w:right w:val="none" w:sz="0" w:space="0" w:color="auto"/>
      </w:divBdr>
    </w:div>
    <w:div w:id="477460182">
      <w:bodyDiv w:val="1"/>
      <w:marLeft w:val="0"/>
      <w:marRight w:val="0"/>
      <w:marTop w:val="0"/>
      <w:marBottom w:val="0"/>
      <w:divBdr>
        <w:top w:val="none" w:sz="0" w:space="0" w:color="auto"/>
        <w:left w:val="none" w:sz="0" w:space="0" w:color="auto"/>
        <w:bottom w:val="none" w:sz="0" w:space="0" w:color="auto"/>
        <w:right w:val="none" w:sz="0" w:space="0" w:color="auto"/>
      </w:divBdr>
    </w:div>
    <w:div w:id="499277242">
      <w:bodyDiv w:val="1"/>
      <w:marLeft w:val="0"/>
      <w:marRight w:val="0"/>
      <w:marTop w:val="0"/>
      <w:marBottom w:val="0"/>
      <w:divBdr>
        <w:top w:val="none" w:sz="0" w:space="0" w:color="auto"/>
        <w:left w:val="none" w:sz="0" w:space="0" w:color="auto"/>
        <w:bottom w:val="none" w:sz="0" w:space="0" w:color="auto"/>
        <w:right w:val="none" w:sz="0" w:space="0" w:color="auto"/>
      </w:divBdr>
    </w:div>
    <w:div w:id="999844963">
      <w:bodyDiv w:val="1"/>
      <w:marLeft w:val="0"/>
      <w:marRight w:val="0"/>
      <w:marTop w:val="0"/>
      <w:marBottom w:val="0"/>
      <w:divBdr>
        <w:top w:val="none" w:sz="0" w:space="0" w:color="auto"/>
        <w:left w:val="none" w:sz="0" w:space="0" w:color="auto"/>
        <w:bottom w:val="none" w:sz="0" w:space="0" w:color="auto"/>
        <w:right w:val="none" w:sz="0" w:space="0" w:color="auto"/>
      </w:divBdr>
    </w:div>
    <w:div w:id="1016347596">
      <w:bodyDiv w:val="1"/>
      <w:marLeft w:val="0"/>
      <w:marRight w:val="0"/>
      <w:marTop w:val="0"/>
      <w:marBottom w:val="0"/>
      <w:divBdr>
        <w:top w:val="none" w:sz="0" w:space="0" w:color="auto"/>
        <w:left w:val="none" w:sz="0" w:space="0" w:color="auto"/>
        <w:bottom w:val="none" w:sz="0" w:space="0" w:color="auto"/>
        <w:right w:val="none" w:sz="0" w:space="0" w:color="auto"/>
      </w:divBdr>
    </w:div>
    <w:div w:id="1675838325">
      <w:bodyDiv w:val="1"/>
      <w:marLeft w:val="0"/>
      <w:marRight w:val="0"/>
      <w:marTop w:val="0"/>
      <w:marBottom w:val="0"/>
      <w:divBdr>
        <w:top w:val="none" w:sz="0" w:space="0" w:color="auto"/>
        <w:left w:val="none" w:sz="0" w:space="0" w:color="auto"/>
        <w:bottom w:val="none" w:sz="0" w:space="0" w:color="auto"/>
        <w:right w:val="none" w:sz="0" w:space="0" w:color="auto"/>
      </w:divBdr>
    </w:div>
    <w:div w:id="1696425102">
      <w:bodyDiv w:val="1"/>
      <w:marLeft w:val="0"/>
      <w:marRight w:val="0"/>
      <w:marTop w:val="0"/>
      <w:marBottom w:val="0"/>
      <w:divBdr>
        <w:top w:val="none" w:sz="0" w:space="0" w:color="auto"/>
        <w:left w:val="none" w:sz="0" w:space="0" w:color="auto"/>
        <w:bottom w:val="none" w:sz="0" w:space="0" w:color="auto"/>
        <w:right w:val="none" w:sz="0" w:space="0" w:color="auto"/>
      </w:divBdr>
    </w:div>
    <w:div w:id="1836456839">
      <w:bodyDiv w:val="1"/>
      <w:marLeft w:val="0"/>
      <w:marRight w:val="0"/>
      <w:marTop w:val="0"/>
      <w:marBottom w:val="0"/>
      <w:divBdr>
        <w:top w:val="none" w:sz="0" w:space="0" w:color="auto"/>
        <w:left w:val="none" w:sz="0" w:space="0" w:color="auto"/>
        <w:bottom w:val="none" w:sz="0" w:space="0" w:color="auto"/>
        <w:right w:val="none" w:sz="0" w:space="0" w:color="auto"/>
      </w:divBdr>
    </w:div>
    <w:div w:id="1999724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Kajzer Natalie Alexandra</dc:creator>
  <cp:lastModifiedBy>Andre Kajzer</cp:lastModifiedBy>
  <cp:revision>2</cp:revision>
  <dcterms:created xsi:type="dcterms:W3CDTF">2021-11-29T18:26:00Z</dcterms:created>
  <dcterms:modified xsi:type="dcterms:W3CDTF">2021-11-29T18:26:00Z</dcterms:modified>
</cp:coreProperties>
</file>